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842"/>
      </w:tblGrid>
      <w:tr w:rsidR="009147CE" w:rsidRPr="00805620" w:rsidTr="00067439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33B07" w:rsidRPr="00805620" w:rsidTr="00067439">
        <w:trPr>
          <w:trHeight w:val="569"/>
        </w:trPr>
        <w:tc>
          <w:tcPr>
            <w:tcW w:w="3735" w:type="dxa"/>
            <w:gridSpan w:val="3"/>
            <w:shd w:val="clear" w:color="auto" w:fill="FFFF00"/>
            <w:vAlign w:val="center"/>
          </w:tcPr>
          <w:p w:rsidR="00633B07" w:rsidRPr="006D41B7" w:rsidRDefault="00633B07" w:rsidP="00633B07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633B07" w:rsidRPr="006E06EB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633B07" w:rsidRPr="006D41B7" w:rsidRDefault="00233EAD" w:rsidP="00633B07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7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    Tapis </w:t>
            </w:r>
          </w:p>
        </w:tc>
      </w:tr>
      <w:tr w:rsidR="00633B07" w:rsidRPr="00805620" w:rsidTr="00E22904">
        <w:trPr>
          <w:trHeight w:val="78"/>
        </w:trPr>
        <w:tc>
          <w:tcPr>
            <w:tcW w:w="3735" w:type="dxa"/>
            <w:gridSpan w:val="3"/>
            <w:shd w:val="clear" w:color="auto" w:fill="FFFFFF"/>
          </w:tcPr>
          <w:p w:rsidR="00633B07" w:rsidRPr="00113A36" w:rsidRDefault="00633B07" w:rsidP="00633B07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633B07" w:rsidRPr="006D41B7" w:rsidRDefault="0027345D" w:rsidP="00633B07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E22904">
        <w:trPr>
          <w:trHeight w:val="268"/>
        </w:trPr>
        <w:tc>
          <w:tcPr>
            <w:tcW w:w="3735" w:type="dxa"/>
            <w:gridSpan w:val="3"/>
            <w:shd w:val="clear" w:color="auto" w:fill="FFFFFF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7529A9" w:rsidRPr="00AE40DD" w:rsidRDefault="00D347BC" w:rsidP="00934A5F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347BC">
              <w:rPr>
                <w:rFonts w:asciiTheme="majorBidi" w:hAnsiTheme="majorBidi" w:cstheme="majorBidi"/>
                <w:color w:val="333333"/>
                <w:shd w:val="clear" w:color="auto" w:fill="FFFFFF"/>
              </w:rPr>
              <w:t>L’élève doit pouvoir présenter un mini -enchaînement  à dominante éléments gymniques  figurants dans la difficulté  C</w:t>
            </w:r>
            <w:bookmarkStart w:id="0" w:name="_GoBack"/>
            <w:bookmarkEnd w:id="0"/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633B07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-Contrôle de la</w:t>
            </w:r>
            <w:r w:rsidR="00F450EF">
              <w:rPr>
                <w:sz w:val="20"/>
                <w:szCs w:val="20"/>
              </w:rPr>
              <w:t xml:space="preserve"> classe: Contrôle des absences, la</w:t>
            </w:r>
            <w:r w:rsidR="00F450EF" w:rsidRPr="00402C8A">
              <w:rPr>
                <w:sz w:val="20"/>
                <w:szCs w:val="20"/>
              </w:rPr>
              <w:t xml:space="preserve"> tenue</w:t>
            </w:r>
            <w:r w:rsidR="00F450EF">
              <w:rPr>
                <w:sz w:val="20"/>
                <w:szCs w:val="20"/>
              </w:rPr>
              <w:t>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-Explication de l’objectif et du déroulement de la séance.</w:t>
            </w:r>
          </w:p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général</w:t>
            </w:r>
            <w:r w:rsidRPr="00402C8A">
              <w:rPr>
                <w:sz w:val="20"/>
                <w:szCs w:val="20"/>
              </w:rPr>
              <w:t> :: Course en petites foulées, échauffement articulaire et musculaire, étirement.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spécifiques</w:t>
            </w:r>
            <w:r w:rsidRPr="00402C8A">
              <w:rPr>
                <w:sz w:val="20"/>
                <w:szCs w:val="20"/>
              </w:rPr>
              <w:t xml:space="preserve"> : Éducation gymnique : roulements, saut groupé, saut en extension… 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 xml:space="preserve">Souplesse : des épaules, pectoraux, dos… </w:t>
            </w:r>
          </w:p>
          <w:p w:rsidR="00633B07" w:rsidRPr="00997757" w:rsidRDefault="00201406" w:rsidP="00F450EF">
            <w:pPr>
              <w:pStyle w:val="Paragraphedeliste"/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72" w:firstLine="142"/>
              <w:jc w:val="both"/>
              <w:rPr>
                <w:rStyle w:val="apple-style-span"/>
              </w:rPr>
            </w:pPr>
            <w:r w:rsidRPr="00402C8A">
              <w:rPr>
                <w:sz w:val="20"/>
                <w:szCs w:val="20"/>
              </w:rPr>
              <w:t>Force : gainage, pompes…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B50977" w:rsidRDefault="004B245D" w:rsidP="00F450E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 w:rsidRPr="004B245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3.7pt;margin-top:-15.7pt;width:119.85pt;height:59.95pt;z-index:251658240;mso-position-horizontal-relative:text;mso-position-vertical-relative:text">
                  <v:imagedata r:id="rId8" o:title=""/>
                </v:shape>
                <o:OLEObject Type="Embed" ProgID="PBrush" ShapeID="_x0000_s1026" DrawAspect="Content" ObjectID="_1617651669" r:id="rId9"/>
              </w:pi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633B07" w:rsidRPr="003E6F9B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633B07" w:rsidRDefault="00633B07" w:rsidP="00633B07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27345D" w:rsidRPr="0091473F" w:rsidRDefault="0027345D" w:rsidP="0027345D">
            <w:pPr>
              <w:jc w:val="center"/>
            </w:pPr>
            <w:r w:rsidRPr="0091473F">
              <w:t xml:space="preserve">Adaptabilité </w:t>
            </w:r>
          </w:p>
          <w:p w:rsidR="0027345D" w:rsidRPr="0091473F" w:rsidRDefault="0027345D" w:rsidP="0027345D">
            <w:pPr>
              <w:jc w:val="center"/>
            </w:pPr>
            <w:r w:rsidRPr="0091473F">
              <w:t>Spécificité</w:t>
            </w:r>
          </w:p>
          <w:p w:rsidR="0027345D" w:rsidRPr="0091473F" w:rsidRDefault="0027345D" w:rsidP="0027345D">
            <w:pPr>
              <w:jc w:val="center"/>
            </w:pPr>
            <w:r w:rsidRPr="0091473F">
              <w:t>Variabilité</w:t>
            </w:r>
          </w:p>
          <w:p w:rsidR="0027345D" w:rsidRPr="0091473F" w:rsidRDefault="0027345D" w:rsidP="0027345D">
            <w:pPr>
              <w:jc w:val="center"/>
            </w:pPr>
            <w:r w:rsidRPr="0091473F">
              <w:t>Progressivité</w:t>
            </w:r>
          </w:p>
          <w:p w:rsidR="00633B07" w:rsidRPr="003E6F9B" w:rsidRDefault="00633B07" w:rsidP="00633B07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E22904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33EAD" w:rsidRPr="000A6F34" w:rsidRDefault="000A6F34" w:rsidP="00233EAD">
            <w:r>
              <w:t xml:space="preserve">* </w:t>
            </w:r>
            <w:r w:rsidR="00233EAD" w:rsidRPr="000A6F34">
              <w:t>Le travail se fait par groupe :</w:t>
            </w:r>
          </w:p>
          <w:p w:rsidR="00233EAD" w:rsidRPr="000A6F34" w:rsidRDefault="00233EAD" w:rsidP="00233EAD">
            <w:r w:rsidRPr="000A6F34">
              <w:t>Chaque groupe fait un rappel des éléments déjà travaillés avec les éléments de liaison.</w:t>
            </w:r>
          </w:p>
          <w:p w:rsidR="00233EAD" w:rsidRPr="000A6F34" w:rsidRDefault="00233EAD" w:rsidP="00233EAD">
            <w:r w:rsidRPr="000A6F34">
              <w:t>C’est une partie de travail libre ou chaque élève exécute le mini enchaînement personnel compatible avec les exigences demandées ; et ce ; conformément au projet individuel de chacun ; qui converge vers l’objectif terminal du cycle qui stipule que l’élève est amené à présenter un mini enchaînement d’expression motrices composé de 2A-3B-</w:t>
            </w:r>
            <w:smartTag w:uri="urn:schemas-microsoft-com:office:smarttags" w:element="metricconverter">
              <w:smartTagPr>
                <w:attr w:name="ProductID" w:val="2C"/>
              </w:smartTagPr>
              <w:r w:rsidRPr="000A6F34">
                <w:t>2C</w:t>
              </w:r>
            </w:smartTag>
            <w:r w:rsidRPr="000A6F34">
              <w:t xml:space="preserve"> devant le groupe classe</w:t>
            </w:r>
          </w:p>
          <w:p w:rsidR="00233EAD" w:rsidRPr="000A6F34" w:rsidRDefault="00233EAD" w:rsidP="00233EAD">
            <w:pPr>
              <w:jc w:val="both"/>
              <w:rPr>
                <w:color w:val="000000"/>
              </w:rPr>
            </w:pPr>
          </w:p>
          <w:p w:rsidR="000A6F34" w:rsidRPr="000A6F34" w:rsidRDefault="000A6F34" w:rsidP="000A6F34">
            <w:r>
              <w:t>*</w:t>
            </w:r>
            <w:r w:rsidRPr="000A6F34">
              <w:t>un groupe passe devant les autres pour le juger</w:t>
            </w:r>
          </w:p>
          <w:p w:rsidR="00233EAD" w:rsidRPr="000A6F34" w:rsidRDefault="000A6F34" w:rsidP="000A6F34">
            <w:pPr>
              <w:jc w:val="both"/>
              <w:rPr>
                <w:color w:val="000000"/>
              </w:rPr>
            </w:pPr>
            <w:r w:rsidRPr="000A6F34">
              <w:t>passage ind. de chaque élève</w:t>
            </w:r>
            <w:r w:rsidRPr="000A6F3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233EAD" w:rsidRPr="00233EAD" w:rsidRDefault="0054479A" w:rsidP="00233EAD">
            <w:pPr>
              <w:pStyle w:val="Paragraphedeliste"/>
              <w:numPr>
                <w:ilvl w:val="0"/>
                <w:numId w:val="20"/>
              </w:numPr>
              <w:rPr>
                <w:color w:val="000000"/>
              </w:rPr>
            </w:pPr>
            <w:r w:rsidRPr="00233EAD">
              <w:rPr>
                <w:color w:val="000000"/>
              </w:rPr>
              <w:t>Consigne</w:t>
            </w:r>
            <w:r w:rsidR="00233EAD" w:rsidRPr="00233EAD">
              <w:rPr>
                <w:color w:val="000000"/>
              </w:rPr>
              <w:t xml:space="preserve"> : </w:t>
            </w:r>
          </w:p>
          <w:p w:rsidR="00D37EFB" w:rsidRPr="00233EAD" w:rsidRDefault="00233EAD" w:rsidP="00233EAD">
            <w:r w:rsidRPr="00233EAD">
              <w:rPr>
                <w:color w:val="000000"/>
              </w:rPr>
              <w:t>respecter la logique de l’enchaînement (présenter son enchaînement avec plus d’esthétique, d’attitude, et de coordination)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1656B3" w:rsidRDefault="00F06EC8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6243955</wp:posOffset>
                  </wp:positionH>
                  <wp:positionV relativeFrom="paragraph">
                    <wp:posOffset>6057900</wp:posOffset>
                  </wp:positionV>
                  <wp:extent cx="933450" cy="647700"/>
                  <wp:effectExtent l="0" t="0" r="0" b="0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A5F">
              <w:rPr>
                <w:noProof/>
              </w:rPr>
              <w:drawing>
                <wp:inline distT="0" distB="0" distL="0" distR="0">
                  <wp:extent cx="1362011" cy="1204856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598" cy="1205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675D" w:rsidRDefault="006B675D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934A5F" w:rsidRDefault="00934A5F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6372" cy="936162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516" cy="94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06EC8" w:rsidRDefault="00F06EC8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F06EC8" w:rsidRPr="00B50977" w:rsidRDefault="00F06EC8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42975" cy="657225"/>
                  <wp:effectExtent l="0" t="0" r="9525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>
            <w:r w:rsidRPr="00F06EC8">
              <w:t xml:space="preserve">Préparation au test </w:t>
            </w:r>
          </w:p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/>
          <w:p w:rsidR="00F06EC8" w:rsidRPr="00F06EC8" w:rsidRDefault="00F06EC8" w:rsidP="00F06EC8">
            <w:r w:rsidRPr="00F06EC8">
              <w:t>*Vérification des acquis</w:t>
            </w:r>
          </w:p>
          <w:p w:rsidR="00F06EC8" w:rsidRPr="00F06EC8" w:rsidRDefault="00F06EC8" w:rsidP="00F06EC8"/>
          <w:p w:rsidR="00934A5F" w:rsidRPr="00F06EC8" w:rsidRDefault="00934A5F" w:rsidP="00D37EFB">
            <w:pPr>
              <w:jc w:val="both"/>
            </w:pPr>
          </w:p>
        </w:tc>
        <w:tc>
          <w:tcPr>
            <w:tcW w:w="2126" w:type="dxa"/>
            <w:gridSpan w:val="2"/>
            <w:shd w:val="clear" w:color="auto" w:fill="FFFFFF"/>
          </w:tcPr>
          <w:p w:rsidR="00F06EC8" w:rsidRDefault="00F06EC8" w:rsidP="00F06EC8"/>
          <w:p w:rsidR="00F06EC8" w:rsidRDefault="00F06EC8" w:rsidP="00F06EC8"/>
          <w:p w:rsidR="00F06EC8" w:rsidRPr="00F06EC8" w:rsidRDefault="00F06EC8" w:rsidP="00F06EC8">
            <w:r w:rsidRPr="00F06EC8">
              <w:t>L’évolution sur le praticable doit être continue renfermant les  éléments de difficulté de souplesses de forces de maintien et  d’équilibre avec une utilisation de l’espace.</w:t>
            </w:r>
          </w:p>
          <w:p w:rsidR="008458CC" w:rsidRPr="003E6F9B" w:rsidRDefault="00F06EC8" w:rsidP="00F06EC8">
            <w:pPr>
              <w:rPr>
                <w:rStyle w:val="apple-style-span"/>
                <w:b/>
                <w:i/>
                <w:iCs/>
                <w:color w:val="000000"/>
              </w:rPr>
            </w:pPr>
            <w:r w:rsidRPr="00F06EC8">
              <w:t>- doit être vu et</w:t>
            </w:r>
            <w:r>
              <w:rPr>
                <w:sz w:val="22"/>
                <w:szCs w:val="22"/>
              </w:rPr>
              <w:t xml:space="preserve"> jugé</w:t>
            </w:r>
          </w:p>
        </w:tc>
      </w:tr>
      <w:tr w:rsidR="00633B07" w:rsidRPr="00805620" w:rsidTr="009252AD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>
              <w:object w:dxaOrig="2070" w:dyaOrig="990">
                <v:shape id="_x0000_i1025" type="#_x0000_t75" style="width:104.2pt;height:49.15pt" o:ole="">
                  <v:imagedata r:id="rId14" o:title=""/>
                </v:shape>
                <o:OLEObject Type="Embed" ProgID="PBrush" ShapeID="_x0000_i1025" DrawAspect="Content" ObjectID="_1617651668" r:id="rId15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6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3C1" w:rsidRDefault="000B73C1" w:rsidP="00B628EF">
      <w:r>
        <w:separator/>
      </w:r>
    </w:p>
  </w:endnote>
  <w:endnote w:type="continuationSeparator" w:id="1">
    <w:p w:rsidR="000B73C1" w:rsidRDefault="000B73C1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3C1" w:rsidRDefault="000B73C1" w:rsidP="00B628EF">
      <w:r>
        <w:separator/>
      </w:r>
    </w:p>
  </w:footnote>
  <w:footnote w:type="continuationSeparator" w:id="1">
    <w:p w:rsidR="000B73C1" w:rsidRDefault="000B73C1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BB5D2F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26281E3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D2D09"/>
    <w:multiLevelType w:val="hybridMultilevel"/>
    <w:tmpl w:val="C2C806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2"/>
  </w:num>
  <w:num w:numId="7">
    <w:abstractNumId w:val="13"/>
  </w:num>
  <w:num w:numId="8">
    <w:abstractNumId w:val="7"/>
  </w:num>
  <w:num w:numId="9">
    <w:abstractNumId w:val="0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3"/>
  </w:num>
  <w:num w:numId="13">
    <w:abstractNumId w:val="14"/>
  </w:num>
  <w:num w:numId="14">
    <w:abstractNumId w:val="17"/>
  </w:num>
  <w:num w:numId="15">
    <w:abstractNumId w:val="4"/>
  </w:num>
  <w:num w:numId="16">
    <w:abstractNumId w:val="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33B07"/>
    <w:rsid w:val="000126FA"/>
    <w:rsid w:val="00013491"/>
    <w:rsid w:val="0002487C"/>
    <w:rsid w:val="000276D7"/>
    <w:rsid w:val="00043CE7"/>
    <w:rsid w:val="00050A07"/>
    <w:rsid w:val="000568F9"/>
    <w:rsid w:val="00061D75"/>
    <w:rsid w:val="0006201C"/>
    <w:rsid w:val="00067439"/>
    <w:rsid w:val="0007593F"/>
    <w:rsid w:val="000802C9"/>
    <w:rsid w:val="00083A41"/>
    <w:rsid w:val="00083ECE"/>
    <w:rsid w:val="0008498E"/>
    <w:rsid w:val="000A6F34"/>
    <w:rsid w:val="000B5C79"/>
    <w:rsid w:val="000B73C1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61B71"/>
    <w:rsid w:val="001656B3"/>
    <w:rsid w:val="0017223D"/>
    <w:rsid w:val="0017382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1406"/>
    <w:rsid w:val="00201C75"/>
    <w:rsid w:val="00202D0E"/>
    <w:rsid w:val="00206E05"/>
    <w:rsid w:val="002203BD"/>
    <w:rsid w:val="00233EAD"/>
    <w:rsid w:val="00235696"/>
    <w:rsid w:val="002454CD"/>
    <w:rsid w:val="0024660C"/>
    <w:rsid w:val="00257623"/>
    <w:rsid w:val="002578E3"/>
    <w:rsid w:val="00257E0B"/>
    <w:rsid w:val="00266E43"/>
    <w:rsid w:val="00270D31"/>
    <w:rsid w:val="00272542"/>
    <w:rsid w:val="0027345D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7EF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4646D"/>
    <w:rsid w:val="003556CB"/>
    <w:rsid w:val="00365BE0"/>
    <w:rsid w:val="003800A4"/>
    <w:rsid w:val="0038180D"/>
    <w:rsid w:val="00392EA7"/>
    <w:rsid w:val="00393241"/>
    <w:rsid w:val="003A1943"/>
    <w:rsid w:val="003A7CEF"/>
    <w:rsid w:val="003C74D2"/>
    <w:rsid w:val="003D78D1"/>
    <w:rsid w:val="003E04DC"/>
    <w:rsid w:val="003E2AE8"/>
    <w:rsid w:val="003E6F9B"/>
    <w:rsid w:val="003F3574"/>
    <w:rsid w:val="003F5020"/>
    <w:rsid w:val="003F6A31"/>
    <w:rsid w:val="00405D47"/>
    <w:rsid w:val="00441607"/>
    <w:rsid w:val="004476E9"/>
    <w:rsid w:val="0045686D"/>
    <w:rsid w:val="00462006"/>
    <w:rsid w:val="00463E32"/>
    <w:rsid w:val="00465BBD"/>
    <w:rsid w:val="00485007"/>
    <w:rsid w:val="00494532"/>
    <w:rsid w:val="004A0964"/>
    <w:rsid w:val="004A6D5B"/>
    <w:rsid w:val="004B245D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0BB3"/>
    <w:rsid w:val="00531406"/>
    <w:rsid w:val="0054479A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20F50"/>
    <w:rsid w:val="00624762"/>
    <w:rsid w:val="006258A7"/>
    <w:rsid w:val="00631B49"/>
    <w:rsid w:val="00633B07"/>
    <w:rsid w:val="00634603"/>
    <w:rsid w:val="006353B8"/>
    <w:rsid w:val="006374CA"/>
    <w:rsid w:val="00637DB8"/>
    <w:rsid w:val="00637FDA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B675D"/>
    <w:rsid w:val="006C170D"/>
    <w:rsid w:val="006C36F0"/>
    <w:rsid w:val="006C3973"/>
    <w:rsid w:val="006C66A1"/>
    <w:rsid w:val="006D1FF3"/>
    <w:rsid w:val="006D2355"/>
    <w:rsid w:val="006D41B7"/>
    <w:rsid w:val="006E13E9"/>
    <w:rsid w:val="006E61A8"/>
    <w:rsid w:val="006F68FC"/>
    <w:rsid w:val="007001FC"/>
    <w:rsid w:val="00703430"/>
    <w:rsid w:val="007118C5"/>
    <w:rsid w:val="00731ED0"/>
    <w:rsid w:val="00734D6A"/>
    <w:rsid w:val="007529A9"/>
    <w:rsid w:val="00753727"/>
    <w:rsid w:val="00766372"/>
    <w:rsid w:val="0078415E"/>
    <w:rsid w:val="00786C11"/>
    <w:rsid w:val="007929F1"/>
    <w:rsid w:val="00797330"/>
    <w:rsid w:val="007A5477"/>
    <w:rsid w:val="007A751E"/>
    <w:rsid w:val="007B6BF2"/>
    <w:rsid w:val="007B7D93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58CC"/>
    <w:rsid w:val="00846225"/>
    <w:rsid w:val="00851C9F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7FBF"/>
    <w:rsid w:val="009147CE"/>
    <w:rsid w:val="00920384"/>
    <w:rsid w:val="00922EF9"/>
    <w:rsid w:val="0093479C"/>
    <w:rsid w:val="00934A5F"/>
    <w:rsid w:val="00937983"/>
    <w:rsid w:val="00937B0B"/>
    <w:rsid w:val="0094588D"/>
    <w:rsid w:val="00974AB0"/>
    <w:rsid w:val="0097664F"/>
    <w:rsid w:val="009871E0"/>
    <w:rsid w:val="0099224A"/>
    <w:rsid w:val="00995436"/>
    <w:rsid w:val="009964A9"/>
    <w:rsid w:val="009A666B"/>
    <w:rsid w:val="009B0102"/>
    <w:rsid w:val="009B38CE"/>
    <w:rsid w:val="009B4D3F"/>
    <w:rsid w:val="009C2643"/>
    <w:rsid w:val="009C2EDC"/>
    <w:rsid w:val="009C3B7A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06A38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E40DD"/>
    <w:rsid w:val="00AF42F4"/>
    <w:rsid w:val="00AF6532"/>
    <w:rsid w:val="00B043E8"/>
    <w:rsid w:val="00B07D1A"/>
    <w:rsid w:val="00B10C53"/>
    <w:rsid w:val="00B237DE"/>
    <w:rsid w:val="00B25BF9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49E3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0ED"/>
    <w:rsid w:val="00C92E40"/>
    <w:rsid w:val="00C972FB"/>
    <w:rsid w:val="00CA1E61"/>
    <w:rsid w:val="00CB2D06"/>
    <w:rsid w:val="00CB3DAF"/>
    <w:rsid w:val="00CB6B03"/>
    <w:rsid w:val="00CC22F1"/>
    <w:rsid w:val="00CC7057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47BC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7315D"/>
    <w:rsid w:val="00D87325"/>
    <w:rsid w:val="00D925ED"/>
    <w:rsid w:val="00DA2190"/>
    <w:rsid w:val="00DA7264"/>
    <w:rsid w:val="00DB5ADD"/>
    <w:rsid w:val="00DB6D82"/>
    <w:rsid w:val="00DC51BD"/>
    <w:rsid w:val="00DC7D72"/>
    <w:rsid w:val="00DD1408"/>
    <w:rsid w:val="00DD20A1"/>
    <w:rsid w:val="00DD4DAD"/>
    <w:rsid w:val="00DE2864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06EC8"/>
    <w:rsid w:val="00F1192A"/>
    <w:rsid w:val="00F22C1B"/>
    <w:rsid w:val="00F25DEB"/>
    <w:rsid w:val="00F264C3"/>
    <w:rsid w:val="00F26B6B"/>
    <w:rsid w:val="00F31C9C"/>
    <w:rsid w:val="00F43D6D"/>
    <w:rsid w:val="00F440DC"/>
    <w:rsid w:val="00F442EB"/>
    <w:rsid w:val="00F450EF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8458CC"/>
    <w:pPr>
      <w:keepNext/>
      <w:outlineLvl w:val="1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  <w:style w:type="character" w:customStyle="1" w:styleId="Titre2Car">
    <w:name w:val="Titre 2 Car"/>
    <w:basedOn w:val="Policepardfaut"/>
    <w:link w:val="Titre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458CC"/>
    <w:pPr>
      <w:keepNext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TableWeb1">
    <w:name w:val="Table Web 1"/>
    <w:basedOn w:val="Table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efaultParagraphFont"/>
    <w:rsid w:val="00441607"/>
  </w:style>
  <w:style w:type="character" w:customStyle="1" w:styleId="Heading2Char">
    <w:name w:val="Heading 2 Char"/>
    <w:basedOn w:val="DefaultParagraphFont"/>
    <w:link w:val="Heading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E5BCF-3F1F-46A8-A410-9784A891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0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</dc:creator>
  <cp:lastModifiedBy>hp</cp:lastModifiedBy>
  <cp:revision>3</cp:revision>
  <cp:lastPrinted>2014-10-30T12:41:00Z</cp:lastPrinted>
  <dcterms:created xsi:type="dcterms:W3CDTF">2019-04-24T21:31:00Z</dcterms:created>
  <dcterms:modified xsi:type="dcterms:W3CDTF">2019-04-24T21:54:00Z</dcterms:modified>
</cp:coreProperties>
</file>